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ABF5EFA" w14:textId="5AC5E6F7" w:rsidR="007978D9" w:rsidRPr="00835AD7" w:rsidRDefault="00835AD7">
      <w:pPr>
        <w:rPr>
          <w:b/>
          <w:bCs/>
          <w:sz w:val="28"/>
          <w:szCs w:val="28"/>
        </w:rPr>
      </w:pPr>
      <w:r>
        <w:rPr>
          <w:noProof/>
        </w:rPr>
        <w:drawing>
          <wp:anchor distT="0" distB="0" distL="114300" distR="114300" simplePos="0" relativeHeight="251659264" behindDoc="0" locked="0" layoutInCell="1" allowOverlap="1" wp14:anchorId="2C540EF3" wp14:editId="4BB9C7B6">
            <wp:simplePos x="0" y="0"/>
            <wp:positionH relativeFrom="column">
              <wp:posOffset>4815349</wp:posOffset>
            </wp:positionH>
            <wp:positionV relativeFrom="paragraph">
              <wp:posOffset>-641555</wp:posOffset>
            </wp:positionV>
            <wp:extent cx="1836688" cy="174403"/>
            <wp:effectExtent l="0" t="0" r="0" b="0"/>
            <wp:wrapNone/>
            <wp:docPr id="12" name="Picture 11">
              <a:extLst xmlns:a="http://schemas.openxmlformats.org/drawingml/2006/main">
                <a:ext uri="{FF2B5EF4-FFF2-40B4-BE49-F238E27FC236}">
                  <a16:creationId xmlns:a16="http://schemas.microsoft.com/office/drawing/2014/main" id="{CE92BB00-5DDD-4066-B399-BFD206C78E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CE92BB00-5DDD-4066-B399-BFD206C78EC1}"/>
                        </a:ext>
                      </a:extLst>
                    </pic:cNvPr>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1836688" cy="174403"/>
                    </a:xfrm>
                    <a:prstGeom prst="rect">
                      <a:avLst/>
                    </a:prstGeom>
                  </pic:spPr>
                </pic:pic>
              </a:graphicData>
            </a:graphic>
          </wp:anchor>
        </w:drawing>
      </w:r>
      <w:r w:rsidRPr="00835AD7">
        <w:rPr>
          <w:b/>
          <w:bCs/>
          <w:sz w:val="28"/>
          <w:szCs w:val="28"/>
        </w:rPr>
        <w:t>Cognitive Decline Campaign #HaveYouHeard – Social</w:t>
      </w:r>
      <w:r w:rsidR="002C0DF0">
        <w:rPr>
          <w:b/>
          <w:bCs/>
          <w:sz w:val="28"/>
          <w:szCs w:val="28"/>
        </w:rPr>
        <w:t xml:space="preserve"> media content </w:t>
      </w:r>
      <w:r w:rsidRPr="00835AD7">
        <w:rPr>
          <w:b/>
          <w:bCs/>
          <w:sz w:val="28"/>
          <w:szCs w:val="28"/>
        </w:rPr>
        <w:t>calendar</w:t>
      </w:r>
      <w:r w:rsidRPr="00835AD7">
        <w:rPr>
          <w:noProof/>
        </w:rPr>
        <w:t xml:space="preserve"> </w:t>
      </w:r>
    </w:p>
    <w:tbl>
      <w:tblPr>
        <w:tblStyle w:val="TableGrid"/>
        <w:tblpPr w:leftFromText="180" w:rightFromText="180" w:vertAnchor="page" w:horzAnchor="margin" w:tblpXSpec="center" w:tblpY="2184"/>
        <w:tblW w:w="10885" w:type="dxa"/>
        <w:tblLook w:val="04A0" w:firstRow="1" w:lastRow="0" w:firstColumn="1" w:lastColumn="0" w:noHBand="0" w:noVBand="1"/>
      </w:tblPr>
      <w:tblGrid>
        <w:gridCol w:w="816"/>
        <w:gridCol w:w="1699"/>
        <w:gridCol w:w="4320"/>
        <w:gridCol w:w="4050"/>
      </w:tblGrid>
      <w:tr w:rsidR="00835AD7" w:rsidRPr="00286427" w14:paraId="5A882988" w14:textId="77777777" w:rsidTr="00835AD7">
        <w:trPr>
          <w:trHeight w:val="530"/>
        </w:trPr>
        <w:tc>
          <w:tcPr>
            <w:tcW w:w="816" w:type="dxa"/>
          </w:tcPr>
          <w:p w14:paraId="63C58F4B" w14:textId="45286184" w:rsidR="00835AD7" w:rsidRPr="00286427" w:rsidRDefault="00835AD7" w:rsidP="00835AD7">
            <w:pPr>
              <w:spacing w:after="160" w:line="259" w:lineRule="auto"/>
              <w:rPr>
                <w:b/>
                <w:bCs/>
                <w:lang w:val="en-GB"/>
              </w:rPr>
            </w:pPr>
          </w:p>
        </w:tc>
        <w:tc>
          <w:tcPr>
            <w:tcW w:w="1699" w:type="dxa"/>
          </w:tcPr>
          <w:p w14:paraId="2D1725F6" w14:textId="77777777" w:rsidR="00835AD7" w:rsidRPr="00286427" w:rsidRDefault="00835AD7" w:rsidP="00835AD7">
            <w:pPr>
              <w:spacing w:after="160" w:line="259" w:lineRule="auto"/>
              <w:rPr>
                <w:b/>
                <w:bCs/>
                <w:lang w:val="en-GB"/>
              </w:rPr>
            </w:pPr>
            <w:r w:rsidRPr="00286427">
              <w:rPr>
                <w:b/>
                <w:bCs/>
                <w:lang w:val="en-GB"/>
              </w:rPr>
              <w:t>Purpose</w:t>
            </w:r>
          </w:p>
        </w:tc>
        <w:tc>
          <w:tcPr>
            <w:tcW w:w="4320" w:type="dxa"/>
          </w:tcPr>
          <w:p w14:paraId="6C180F8D" w14:textId="77777777" w:rsidR="00835AD7" w:rsidRPr="00286427" w:rsidRDefault="00835AD7" w:rsidP="00835AD7">
            <w:pPr>
              <w:spacing w:after="160" w:line="259" w:lineRule="auto"/>
              <w:rPr>
                <w:b/>
                <w:bCs/>
                <w:lang w:val="en-GB"/>
              </w:rPr>
            </w:pPr>
            <w:r w:rsidRPr="00286427">
              <w:rPr>
                <w:b/>
                <w:bCs/>
                <w:lang w:val="en-GB"/>
              </w:rPr>
              <w:t>Text</w:t>
            </w:r>
          </w:p>
        </w:tc>
        <w:tc>
          <w:tcPr>
            <w:tcW w:w="4050" w:type="dxa"/>
          </w:tcPr>
          <w:p w14:paraId="72199579" w14:textId="77777777" w:rsidR="00835AD7" w:rsidRPr="00286427" w:rsidRDefault="00835AD7" w:rsidP="00835AD7">
            <w:pPr>
              <w:spacing w:after="160" w:line="259" w:lineRule="auto"/>
              <w:rPr>
                <w:b/>
                <w:bCs/>
                <w:lang w:val="en-GB"/>
              </w:rPr>
            </w:pPr>
            <w:r w:rsidRPr="00286427">
              <w:rPr>
                <w:b/>
                <w:bCs/>
                <w:lang w:val="en-GB"/>
              </w:rPr>
              <w:t>Graphic</w:t>
            </w:r>
          </w:p>
        </w:tc>
      </w:tr>
      <w:tr w:rsidR="00835AD7" w:rsidRPr="00286427" w14:paraId="2D7B1339" w14:textId="77777777" w:rsidTr="00835AD7">
        <w:trPr>
          <w:trHeight w:val="1675"/>
        </w:trPr>
        <w:tc>
          <w:tcPr>
            <w:tcW w:w="816" w:type="dxa"/>
          </w:tcPr>
          <w:p w14:paraId="34AE39DF" w14:textId="77777777" w:rsidR="00835AD7" w:rsidRPr="00286427" w:rsidRDefault="00835AD7" w:rsidP="00835AD7">
            <w:pPr>
              <w:spacing w:after="160" w:line="259" w:lineRule="auto"/>
              <w:rPr>
                <w:b/>
                <w:bCs/>
                <w:lang w:val="en-GB"/>
              </w:rPr>
            </w:pPr>
            <w:r w:rsidRPr="00286427">
              <w:rPr>
                <w:b/>
                <w:bCs/>
                <w:lang w:val="en-GB"/>
              </w:rPr>
              <w:t>Post 1</w:t>
            </w:r>
          </w:p>
          <w:p w14:paraId="1AEEF655" w14:textId="65DA7354" w:rsidR="00835AD7" w:rsidRPr="00286427" w:rsidRDefault="002C0DF0" w:rsidP="00835AD7">
            <w:pPr>
              <w:spacing w:after="160" w:line="259" w:lineRule="auto"/>
              <w:rPr>
                <w:lang w:val="en-GB"/>
              </w:rPr>
            </w:pPr>
            <w:r w:rsidRPr="002C0DF0">
              <w:rPr>
                <w:b/>
                <w:bCs/>
                <w:lang w:val="en-GB"/>
              </w:rPr>
              <w:t>POST ON:</w:t>
            </w:r>
            <w:r>
              <w:rPr>
                <w:lang w:val="en-GB"/>
              </w:rPr>
              <w:t xml:space="preserve"> </w:t>
            </w:r>
            <w:r w:rsidR="00835AD7" w:rsidRPr="00286427">
              <w:rPr>
                <w:lang w:val="en-GB"/>
              </w:rPr>
              <w:t>16 March</w:t>
            </w:r>
          </w:p>
        </w:tc>
        <w:tc>
          <w:tcPr>
            <w:tcW w:w="1699" w:type="dxa"/>
          </w:tcPr>
          <w:p w14:paraId="5C6CD7F2" w14:textId="77777777" w:rsidR="00835AD7" w:rsidRPr="00286427" w:rsidRDefault="00835AD7" w:rsidP="00835AD7">
            <w:pPr>
              <w:spacing w:after="160" w:line="259" w:lineRule="auto"/>
              <w:rPr>
                <w:b/>
                <w:bCs/>
                <w:lang w:val="en-GB"/>
              </w:rPr>
            </w:pPr>
            <w:r w:rsidRPr="00286427">
              <w:rPr>
                <w:b/>
                <w:bCs/>
                <w:lang w:val="en-GB"/>
              </w:rPr>
              <w:t>Hearing Loss Risk Factor</w:t>
            </w:r>
          </w:p>
        </w:tc>
        <w:tc>
          <w:tcPr>
            <w:tcW w:w="4320" w:type="dxa"/>
          </w:tcPr>
          <w:p w14:paraId="56A53A2D" w14:textId="77777777" w:rsidR="00835AD7" w:rsidRPr="00286427" w:rsidRDefault="00835AD7" w:rsidP="00835AD7">
            <w:pPr>
              <w:spacing w:after="160" w:line="259" w:lineRule="auto"/>
              <w:rPr>
                <w:lang w:val="en-GB"/>
              </w:rPr>
            </w:pPr>
            <w:r w:rsidRPr="00286427">
              <w:rPr>
                <w:lang w:val="en-GB"/>
              </w:rPr>
              <w:t xml:space="preserve">Untreated hearing loss deprives the brain of stimulation from speech, sounds and music which increases the risk of dementia by 8%. Screening for hearing loss and treatment (i.e. #CochlearImplants or #HearingAids) can help reduce this risk. </w:t>
            </w:r>
          </w:p>
          <w:p w14:paraId="1BB5B355" w14:textId="77777777" w:rsidR="00835AD7" w:rsidRPr="00286427" w:rsidRDefault="00835AD7" w:rsidP="00835AD7">
            <w:pPr>
              <w:spacing w:after="160" w:line="259" w:lineRule="auto"/>
              <w:rPr>
                <w:lang w:val="en-GB"/>
              </w:rPr>
            </w:pPr>
            <w:r w:rsidRPr="00286427">
              <w:rPr>
                <w:lang w:val="en-GB"/>
              </w:rPr>
              <w:t>#HaveYouHeard</w:t>
            </w:r>
          </w:p>
        </w:tc>
        <w:tc>
          <w:tcPr>
            <w:tcW w:w="4050" w:type="dxa"/>
          </w:tcPr>
          <w:p w14:paraId="24AD7555" w14:textId="77777777" w:rsidR="00835AD7" w:rsidRPr="00286427" w:rsidRDefault="00835AD7" w:rsidP="00835AD7">
            <w:pPr>
              <w:spacing w:after="160" w:line="259" w:lineRule="auto"/>
              <w:rPr>
                <w:lang w:val="en-GB"/>
              </w:rPr>
            </w:pPr>
            <w:r w:rsidRPr="00286427">
              <w:rPr>
                <w:noProof/>
                <w:lang w:val="en-GB"/>
              </w:rPr>
              <w:drawing>
                <wp:inline distT="0" distB="0" distL="0" distR="0" wp14:anchorId="20AA98A3" wp14:editId="4BAE734A">
                  <wp:extent cx="2376800" cy="1791171"/>
                  <wp:effectExtent l="0" t="0" r="508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17176" cy="1821598"/>
                          </a:xfrm>
                          <a:prstGeom prst="rect">
                            <a:avLst/>
                          </a:prstGeom>
                          <a:noFill/>
                        </pic:spPr>
                      </pic:pic>
                    </a:graphicData>
                  </a:graphic>
                </wp:inline>
              </w:drawing>
            </w:r>
          </w:p>
        </w:tc>
      </w:tr>
      <w:tr w:rsidR="00835AD7" w:rsidRPr="00286427" w14:paraId="4DAE601D" w14:textId="77777777" w:rsidTr="00835AD7">
        <w:trPr>
          <w:trHeight w:val="1117"/>
        </w:trPr>
        <w:tc>
          <w:tcPr>
            <w:tcW w:w="816" w:type="dxa"/>
          </w:tcPr>
          <w:p w14:paraId="659D4746" w14:textId="77777777" w:rsidR="00835AD7" w:rsidRPr="00286427" w:rsidRDefault="00835AD7" w:rsidP="00835AD7">
            <w:pPr>
              <w:spacing w:after="160" w:line="259" w:lineRule="auto"/>
              <w:rPr>
                <w:b/>
                <w:bCs/>
                <w:lang w:val="en-GB"/>
              </w:rPr>
            </w:pPr>
            <w:r w:rsidRPr="00286427">
              <w:rPr>
                <w:b/>
                <w:bCs/>
                <w:lang w:val="en-GB"/>
              </w:rPr>
              <w:t>Post 2</w:t>
            </w:r>
          </w:p>
          <w:p w14:paraId="5FA1EA53" w14:textId="77777777" w:rsidR="002C0DF0" w:rsidRDefault="002C0DF0" w:rsidP="002C0DF0">
            <w:pPr>
              <w:spacing w:line="259" w:lineRule="auto"/>
              <w:rPr>
                <w:b/>
                <w:bCs/>
                <w:lang w:val="en-GB"/>
              </w:rPr>
            </w:pPr>
            <w:r w:rsidRPr="002C0DF0">
              <w:rPr>
                <w:b/>
                <w:bCs/>
                <w:lang w:val="en-GB"/>
              </w:rPr>
              <w:t>POST ON:</w:t>
            </w:r>
          </w:p>
          <w:p w14:paraId="5DC432E7" w14:textId="74684813" w:rsidR="00835AD7" w:rsidRPr="00286427" w:rsidRDefault="00835AD7" w:rsidP="002C0DF0">
            <w:pPr>
              <w:spacing w:after="160" w:line="259" w:lineRule="auto"/>
              <w:rPr>
                <w:lang w:val="en-GB"/>
              </w:rPr>
            </w:pPr>
            <w:r w:rsidRPr="00286427">
              <w:rPr>
                <w:lang w:val="en-GB"/>
              </w:rPr>
              <w:t xml:space="preserve">18 March </w:t>
            </w:r>
          </w:p>
        </w:tc>
        <w:tc>
          <w:tcPr>
            <w:tcW w:w="1699" w:type="dxa"/>
          </w:tcPr>
          <w:p w14:paraId="4AE1A607" w14:textId="77777777" w:rsidR="00835AD7" w:rsidRPr="00286427" w:rsidRDefault="00835AD7" w:rsidP="00835AD7">
            <w:pPr>
              <w:spacing w:after="160" w:line="259" w:lineRule="auto"/>
              <w:rPr>
                <w:b/>
                <w:bCs/>
                <w:lang w:val="en-GB"/>
              </w:rPr>
            </w:pPr>
            <w:r w:rsidRPr="00286427">
              <w:rPr>
                <w:b/>
                <w:bCs/>
                <w:lang w:val="en-GB"/>
              </w:rPr>
              <w:t>Modifiable Risk Factors</w:t>
            </w:r>
          </w:p>
        </w:tc>
        <w:tc>
          <w:tcPr>
            <w:tcW w:w="4320" w:type="dxa"/>
          </w:tcPr>
          <w:p w14:paraId="4DAB39C7" w14:textId="77777777" w:rsidR="00835AD7" w:rsidRPr="00286427" w:rsidRDefault="00835AD7" w:rsidP="00835AD7">
            <w:pPr>
              <w:spacing w:after="160" w:line="259" w:lineRule="auto"/>
              <w:rPr>
                <w:lang w:val="en-GB"/>
              </w:rPr>
            </w:pPr>
            <w:r w:rsidRPr="00286427">
              <w:rPr>
                <w:lang w:val="en-GB"/>
              </w:rPr>
              <w:t xml:space="preserve">Mitigating 12 risk factors throughout an individual’s lifetime could prevent or delay up to 40% of dementia occurrences. </w:t>
            </w:r>
          </w:p>
          <w:p w14:paraId="3CD45BF6" w14:textId="77777777" w:rsidR="00835AD7" w:rsidRPr="00286427" w:rsidRDefault="00835AD7" w:rsidP="00835AD7">
            <w:pPr>
              <w:spacing w:after="160" w:line="259" w:lineRule="auto"/>
              <w:rPr>
                <w:lang w:val="en-GB"/>
              </w:rPr>
            </w:pPr>
            <w:r w:rsidRPr="00286427">
              <w:rPr>
                <w:lang w:val="en-GB"/>
              </w:rPr>
              <w:t>#HaveYouHeard</w:t>
            </w:r>
          </w:p>
        </w:tc>
        <w:tc>
          <w:tcPr>
            <w:tcW w:w="4050" w:type="dxa"/>
          </w:tcPr>
          <w:p w14:paraId="39D8CFF3" w14:textId="77777777" w:rsidR="00835AD7" w:rsidRPr="00286427" w:rsidRDefault="00835AD7" w:rsidP="00835AD7">
            <w:pPr>
              <w:spacing w:after="160" w:line="259" w:lineRule="auto"/>
              <w:rPr>
                <w:lang w:val="en-GB"/>
              </w:rPr>
            </w:pPr>
            <w:r w:rsidRPr="00286427">
              <w:rPr>
                <w:noProof/>
                <w:lang w:val="en-GB"/>
              </w:rPr>
              <w:drawing>
                <wp:inline distT="0" distB="0" distL="0" distR="0" wp14:anchorId="7E89C20F" wp14:editId="05E6B409">
                  <wp:extent cx="2376252" cy="1787761"/>
                  <wp:effectExtent l="0" t="0" r="508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00046" cy="1805662"/>
                          </a:xfrm>
                          <a:prstGeom prst="rect">
                            <a:avLst/>
                          </a:prstGeom>
                          <a:noFill/>
                        </pic:spPr>
                      </pic:pic>
                    </a:graphicData>
                  </a:graphic>
                </wp:inline>
              </w:drawing>
            </w:r>
          </w:p>
        </w:tc>
      </w:tr>
      <w:tr w:rsidR="00835AD7" w:rsidRPr="00286427" w14:paraId="6935D579" w14:textId="77777777" w:rsidTr="00835AD7">
        <w:trPr>
          <w:trHeight w:val="1675"/>
        </w:trPr>
        <w:tc>
          <w:tcPr>
            <w:tcW w:w="816" w:type="dxa"/>
          </w:tcPr>
          <w:p w14:paraId="35AA1346" w14:textId="77777777" w:rsidR="00835AD7" w:rsidRPr="00286427" w:rsidRDefault="00835AD7" w:rsidP="00835AD7">
            <w:pPr>
              <w:spacing w:after="160" w:line="259" w:lineRule="auto"/>
              <w:rPr>
                <w:b/>
                <w:bCs/>
                <w:lang w:val="en-GB"/>
              </w:rPr>
            </w:pPr>
            <w:r w:rsidRPr="00286427">
              <w:rPr>
                <w:b/>
                <w:bCs/>
                <w:lang w:val="en-GB"/>
              </w:rPr>
              <w:t>Post 3</w:t>
            </w:r>
          </w:p>
          <w:p w14:paraId="6D4F1C6C" w14:textId="0F0252E6" w:rsidR="002C0DF0" w:rsidRDefault="002C0DF0" w:rsidP="002C0DF0">
            <w:pPr>
              <w:spacing w:line="259" w:lineRule="auto"/>
              <w:rPr>
                <w:lang w:val="en-GB"/>
              </w:rPr>
            </w:pPr>
            <w:r w:rsidRPr="002C0DF0">
              <w:rPr>
                <w:b/>
                <w:bCs/>
                <w:lang w:val="en-GB"/>
              </w:rPr>
              <w:t>POST ON:</w:t>
            </w:r>
          </w:p>
          <w:p w14:paraId="58B23CFE" w14:textId="64E982E3" w:rsidR="00835AD7" w:rsidRPr="00286427" w:rsidRDefault="00835AD7" w:rsidP="00835AD7">
            <w:pPr>
              <w:spacing w:after="160" w:line="259" w:lineRule="auto"/>
              <w:rPr>
                <w:lang w:val="en-GB"/>
              </w:rPr>
            </w:pPr>
            <w:r w:rsidRPr="00286427">
              <w:rPr>
                <w:lang w:val="en-GB"/>
              </w:rPr>
              <w:t>23 March</w:t>
            </w:r>
          </w:p>
        </w:tc>
        <w:tc>
          <w:tcPr>
            <w:tcW w:w="1699" w:type="dxa"/>
          </w:tcPr>
          <w:p w14:paraId="48DAD0F0" w14:textId="77777777" w:rsidR="00835AD7" w:rsidRPr="00286427" w:rsidRDefault="00835AD7" w:rsidP="00835AD7">
            <w:pPr>
              <w:spacing w:after="160" w:line="259" w:lineRule="auto"/>
              <w:rPr>
                <w:b/>
                <w:bCs/>
                <w:lang w:val="en-GB"/>
              </w:rPr>
            </w:pPr>
            <w:r w:rsidRPr="00286427">
              <w:rPr>
                <w:b/>
                <w:bCs/>
                <w:lang w:val="en-GB"/>
              </w:rPr>
              <w:t>Ageing Population</w:t>
            </w:r>
          </w:p>
        </w:tc>
        <w:tc>
          <w:tcPr>
            <w:tcW w:w="4320" w:type="dxa"/>
          </w:tcPr>
          <w:p w14:paraId="0D8E59E9" w14:textId="77777777" w:rsidR="00835AD7" w:rsidRPr="00286427" w:rsidRDefault="00835AD7" w:rsidP="00835AD7">
            <w:pPr>
              <w:spacing w:after="160" w:line="259" w:lineRule="auto"/>
              <w:rPr>
                <w:lang w:val="en-GB"/>
              </w:rPr>
            </w:pPr>
            <w:r w:rsidRPr="00286427">
              <w:rPr>
                <w:lang w:val="en-GB"/>
              </w:rPr>
              <w:t xml:space="preserve">The number of people living with disabling #HearingLoss will double by 2050 due to the #AgeingPopulation. The number of people living with #Dementia is expected to rise by 60% over the next two decades, reaching 14.3 million by 2040. </w:t>
            </w:r>
          </w:p>
          <w:p w14:paraId="291C0781" w14:textId="77777777" w:rsidR="00835AD7" w:rsidRPr="00286427" w:rsidRDefault="00835AD7" w:rsidP="00835AD7">
            <w:pPr>
              <w:spacing w:after="160" w:line="259" w:lineRule="auto"/>
              <w:rPr>
                <w:lang w:val="en-GB"/>
              </w:rPr>
            </w:pPr>
            <w:r w:rsidRPr="00286427">
              <w:rPr>
                <w:lang w:val="en-GB"/>
              </w:rPr>
              <w:t>#HaveYouHeard</w:t>
            </w:r>
          </w:p>
        </w:tc>
        <w:tc>
          <w:tcPr>
            <w:tcW w:w="4050" w:type="dxa"/>
          </w:tcPr>
          <w:p w14:paraId="33589AC2" w14:textId="77777777" w:rsidR="00835AD7" w:rsidRPr="00286427" w:rsidRDefault="00835AD7" w:rsidP="00835AD7">
            <w:pPr>
              <w:spacing w:after="160" w:line="259" w:lineRule="auto"/>
              <w:rPr>
                <w:lang w:val="en-GB"/>
              </w:rPr>
            </w:pPr>
            <w:r w:rsidRPr="00286427">
              <w:rPr>
                <w:noProof/>
                <w:lang w:val="en-GB"/>
              </w:rPr>
              <w:drawing>
                <wp:inline distT="0" distB="0" distL="0" distR="0" wp14:anchorId="7E957709" wp14:editId="47049632">
                  <wp:extent cx="2399833" cy="1805662"/>
                  <wp:effectExtent l="0" t="0" r="635"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99833" cy="1805662"/>
                          </a:xfrm>
                          <a:prstGeom prst="rect">
                            <a:avLst/>
                          </a:prstGeom>
                          <a:noFill/>
                        </pic:spPr>
                      </pic:pic>
                    </a:graphicData>
                  </a:graphic>
                </wp:inline>
              </w:drawing>
            </w:r>
          </w:p>
        </w:tc>
      </w:tr>
      <w:tr w:rsidR="00835AD7" w:rsidRPr="00286427" w14:paraId="073EDBCE" w14:textId="77777777" w:rsidTr="00835AD7">
        <w:trPr>
          <w:trHeight w:val="1395"/>
        </w:trPr>
        <w:tc>
          <w:tcPr>
            <w:tcW w:w="816" w:type="dxa"/>
          </w:tcPr>
          <w:p w14:paraId="514B6A5B" w14:textId="77777777" w:rsidR="00835AD7" w:rsidRPr="00286427" w:rsidRDefault="00835AD7" w:rsidP="00835AD7">
            <w:pPr>
              <w:spacing w:after="160" w:line="259" w:lineRule="auto"/>
              <w:rPr>
                <w:b/>
                <w:bCs/>
                <w:lang w:val="en-GB"/>
              </w:rPr>
            </w:pPr>
            <w:r w:rsidRPr="00286427">
              <w:rPr>
                <w:b/>
                <w:bCs/>
                <w:lang w:val="en-GB"/>
              </w:rPr>
              <w:lastRenderedPageBreak/>
              <w:t>Post 4</w:t>
            </w:r>
          </w:p>
          <w:p w14:paraId="274E1DD6" w14:textId="7ADB51F6" w:rsidR="002C0DF0" w:rsidRDefault="002C0DF0" w:rsidP="002C0DF0">
            <w:pPr>
              <w:spacing w:line="259" w:lineRule="auto"/>
              <w:rPr>
                <w:lang w:val="en-GB"/>
              </w:rPr>
            </w:pPr>
            <w:r w:rsidRPr="002C0DF0">
              <w:rPr>
                <w:b/>
                <w:bCs/>
                <w:lang w:val="en-GB"/>
              </w:rPr>
              <w:t>POST ON:</w:t>
            </w:r>
          </w:p>
          <w:p w14:paraId="553C185F" w14:textId="0572FC85" w:rsidR="00835AD7" w:rsidRPr="00286427" w:rsidRDefault="00835AD7" w:rsidP="00835AD7">
            <w:pPr>
              <w:spacing w:after="160" w:line="259" w:lineRule="auto"/>
              <w:rPr>
                <w:lang w:val="en-GB"/>
              </w:rPr>
            </w:pPr>
            <w:r w:rsidRPr="00286427">
              <w:rPr>
                <w:lang w:val="en-GB"/>
              </w:rPr>
              <w:t>25 March</w:t>
            </w:r>
          </w:p>
        </w:tc>
        <w:tc>
          <w:tcPr>
            <w:tcW w:w="1699" w:type="dxa"/>
          </w:tcPr>
          <w:p w14:paraId="7D7FE341" w14:textId="77777777" w:rsidR="00835AD7" w:rsidRPr="00286427" w:rsidRDefault="00835AD7" w:rsidP="00835AD7">
            <w:pPr>
              <w:spacing w:after="160" w:line="259" w:lineRule="auto"/>
              <w:rPr>
                <w:b/>
                <w:bCs/>
                <w:lang w:val="en-GB"/>
              </w:rPr>
            </w:pPr>
            <w:r w:rsidRPr="00286427">
              <w:rPr>
                <w:b/>
                <w:bCs/>
                <w:lang w:val="en-GB"/>
              </w:rPr>
              <w:t>Quality of Life</w:t>
            </w:r>
          </w:p>
        </w:tc>
        <w:tc>
          <w:tcPr>
            <w:tcW w:w="4320" w:type="dxa"/>
          </w:tcPr>
          <w:p w14:paraId="2E3E2049" w14:textId="77777777" w:rsidR="00835AD7" w:rsidRPr="00286427" w:rsidRDefault="00835AD7" w:rsidP="00835AD7">
            <w:pPr>
              <w:spacing w:after="160" w:line="259" w:lineRule="auto"/>
              <w:rPr>
                <w:lang w:val="en-GB"/>
              </w:rPr>
            </w:pPr>
            <w:r w:rsidRPr="00286427">
              <w:rPr>
                <w:lang w:val="en-GB"/>
              </w:rPr>
              <w:t>Depression is more than twice as common in those with untreated hearing loss than those without. The loss of brain plasticity associated with cognitive decline is also known to increase the risk of mental disorders. #HaveYouHeard</w:t>
            </w:r>
          </w:p>
        </w:tc>
        <w:tc>
          <w:tcPr>
            <w:tcW w:w="4050" w:type="dxa"/>
          </w:tcPr>
          <w:p w14:paraId="20696B1C" w14:textId="7D675584" w:rsidR="00835AD7" w:rsidRPr="00286427" w:rsidRDefault="00835AD7" w:rsidP="00835AD7">
            <w:pPr>
              <w:spacing w:after="160" w:line="259" w:lineRule="auto"/>
              <w:rPr>
                <w:lang w:val="en-GB"/>
              </w:rPr>
            </w:pPr>
            <w:r w:rsidRPr="00286427">
              <w:rPr>
                <w:noProof/>
                <w:lang w:val="en-GB"/>
              </w:rPr>
              <w:drawing>
                <wp:inline distT="0" distB="0" distL="0" distR="0" wp14:anchorId="1602D4CF" wp14:editId="7B49BAD5">
                  <wp:extent cx="2399833" cy="1805661"/>
                  <wp:effectExtent l="0" t="0" r="635"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399833" cy="1805661"/>
                          </a:xfrm>
                          <a:prstGeom prst="rect">
                            <a:avLst/>
                          </a:prstGeom>
                          <a:noFill/>
                        </pic:spPr>
                      </pic:pic>
                    </a:graphicData>
                  </a:graphic>
                </wp:inline>
              </w:drawing>
            </w:r>
          </w:p>
        </w:tc>
      </w:tr>
      <w:tr w:rsidR="00835AD7" w:rsidRPr="00286427" w14:paraId="514B7613" w14:textId="77777777" w:rsidTr="00835AD7">
        <w:trPr>
          <w:trHeight w:val="1675"/>
        </w:trPr>
        <w:tc>
          <w:tcPr>
            <w:tcW w:w="816" w:type="dxa"/>
          </w:tcPr>
          <w:p w14:paraId="11831E05" w14:textId="77777777" w:rsidR="00835AD7" w:rsidRPr="00286427" w:rsidRDefault="00835AD7" w:rsidP="00835AD7">
            <w:pPr>
              <w:spacing w:after="160" w:line="259" w:lineRule="auto"/>
              <w:rPr>
                <w:b/>
                <w:bCs/>
                <w:lang w:val="en-GB"/>
              </w:rPr>
            </w:pPr>
            <w:r w:rsidRPr="00286427">
              <w:rPr>
                <w:b/>
                <w:bCs/>
                <w:lang w:val="en-GB"/>
              </w:rPr>
              <w:t>Post 5</w:t>
            </w:r>
          </w:p>
          <w:p w14:paraId="1841C2DE" w14:textId="2DDD902C" w:rsidR="002C0DF0" w:rsidRDefault="002C0DF0" w:rsidP="002C0DF0">
            <w:pPr>
              <w:spacing w:line="259" w:lineRule="auto"/>
              <w:rPr>
                <w:lang w:val="en-GB"/>
              </w:rPr>
            </w:pPr>
            <w:r w:rsidRPr="002C0DF0">
              <w:rPr>
                <w:b/>
                <w:bCs/>
                <w:lang w:val="en-GB"/>
              </w:rPr>
              <w:t>POST ON:</w:t>
            </w:r>
          </w:p>
          <w:p w14:paraId="6E23516C" w14:textId="4EA12CD5" w:rsidR="00835AD7" w:rsidRPr="00286427" w:rsidRDefault="00835AD7" w:rsidP="00835AD7">
            <w:pPr>
              <w:spacing w:after="160" w:line="259" w:lineRule="auto"/>
              <w:rPr>
                <w:lang w:val="en-GB"/>
              </w:rPr>
            </w:pPr>
            <w:r w:rsidRPr="00286427">
              <w:rPr>
                <w:lang w:val="en-GB"/>
              </w:rPr>
              <w:t>30 March</w:t>
            </w:r>
          </w:p>
        </w:tc>
        <w:tc>
          <w:tcPr>
            <w:tcW w:w="1699" w:type="dxa"/>
          </w:tcPr>
          <w:p w14:paraId="5BF7917F" w14:textId="77777777" w:rsidR="00835AD7" w:rsidRPr="00286427" w:rsidRDefault="00835AD7" w:rsidP="00835AD7">
            <w:pPr>
              <w:spacing w:after="160" w:line="259" w:lineRule="auto"/>
              <w:rPr>
                <w:b/>
                <w:bCs/>
                <w:lang w:val="en-GB"/>
              </w:rPr>
            </w:pPr>
            <w:r w:rsidRPr="00286427">
              <w:rPr>
                <w:b/>
                <w:bCs/>
                <w:lang w:val="en-GB"/>
              </w:rPr>
              <w:t>Holistic Approaches to Care</w:t>
            </w:r>
          </w:p>
        </w:tc>
        <w:tc>
          <w:tcPr>
            <w:tcW w:w="4320" w:type="dxa"/>
          </w:tcPr>
          <w:p w14:paraId="43959951" w14:textId="77777777" w:rsidR="00835AD7" w:rsidRPr="00286427" w:rsidRDefault="00835AD7" w:rsidP="00835AD7">
            <w:pPr>
              <w:spacing w:after="160" w:line="259" w:lineRule="auto"/>
              <w:rPr>
                <w:lang w:val="en-GB"/>
              </w:rPr>
            </w:pPr>
            <w:r w:rsidRPr="00286427">
              <w:rPr>
                <w:lang w:val="en-GB"/>
              </w:rPr>
              <w:t>People with dementia have an average of 4.6 chronic illnesses, yet patient care frequently treats it as an isolated condition without comorbidities or risk factors. Acting now on prevention, intervention, and care will improve outcomes for patients across the EU. #HaveYouHeard</w:t>
            </w:r>
          </w:p>
        </w:tc>
        <w:tc>
          <w:tcPr>
            <w:tcW w:w="4050" w:type="dxa"/>
          </w:tcPr>
          <w:p w14:paraId="5D278CA5" w14:textId="25E90C25" w:rsidR="00835AD7" w:rsidRPr="00286427" w:rsidRDefault="00835AD7" w:rsidP="00835AD7">
            <w:pPr>
              <w:spacing w:after="160" w:line="259" w:lineRule="auto"/>
              <w:rPr>
                <w:lang w:val="en-GB"/>
              </w:rPr>
            </w:pPr>
            <w:r w:rsidRPr="00286427">
              <w:rPr>
                <w:noProof/>
                <w:lang w:val="en-GB"/>
              </w:rPr>
              <w:drawing>
                <wp:inline distT="0" distB="0" distL="0" distR="0" wp14:anchorId="0165B26A" wp14:editId="357A2E60">
                  <wp:extent cx="2399831" cy="1805661"/>
                  <wp:effectExtent l="0" t="0" r="635" b="444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399831" cy="1805661"/>
                          </a:xfrm>
                          <a:prstGeom prst="rect">
                            <a:avLst/>
                          </a:prstGeom>
                          <a:noFill/>
                        </pic:spPr>
                      </pic:pic>
                    </a:graphicData>
                  </a:graphic>
                </wp:inline>
              </w:drawing>
            </w:r>
          </w:p>
        </w:tc>
      </w:tr>
      <w:tr w:rsidR="00835AD7" w:rsidRPr="00286427" w14:paraId="480A383E" w14:textId="77777777" w:rsidTr="00835AD7">
        <w:trPr>
          <w:trHeight w:val="1117"/>
        </w:trPr>
        <w:tc>
          <w:tcPr>
            <w:tcW w:w="816" w:type="dxa"/>
          </w:tcPr>
          <w:p w14:paraId="56FD9277" w14:textId="77777777" w:rsidR="00835AD7" w:rsidRPr="00286427" w:rsidRDefault="00835AD7" w:rsidP="00835AD7">
            <w:pPr>
              <w:spacing w:after="160" w:line="259" w:lineRule="auto"/>
              <w:rPr>
                <w:b/>
                <w:bCs/>
                <w:lang w:val="en-GB"/>
              </w:rPr>
            </w:pPr>
            <w:r w:rsidRPr="00286427">
              <w:rPr>
                <w:b/>
                <w:bCs/>
                <w:lang w:val="en-GB"/>
              </w:rPr>
              <w:t>Post 6</w:t>
            </w:r>
          </w:p>
          <w:p w14:paraId="60FAB5CA" w14:textId="0D1CEA1E" w:rsidR="002C0DF0" w:rsidRDefault="002C0DF0" w:rsidP="002C0DF0">
            <w:pPr>
              <w:spacing w:line="259" w:lineRule="auto"/>
              <w:rPr>
                <w:lang w:val="en-GB"/>
              </w:rPr>
            </w:pPr>
            <w:r w:rsidRPr="002C0DF0">
              <w:rPr>
                <w:b/>
                <w:bCs/>
                <w:lang w:val="en-GB"/>
              </w:rPr>
              <w:t>POST ON:</w:t>
            </w:r>
          </w:p>
          <w:p w14:paraId="58E8B7B8" w14:textId="77931788" w:rsidR="00835AD7" w:rsidRPr="00286427" w:rsidRDefault="00835AD7" w:rsidP="00835AD7">
            <w:pPr>
              <w:spacing w:after="160" w:line="259" w:lineRule="auto"/>
              <w:rPr>
                <w:lang w:val="en-GB"/>
              </w:rPr>
            </w:pPr>
            <w:r w:rsidRPr="00286427">
              <w:rPr>
                <w:lang w:val="en-GB"/>
              </w:rPr>
              <w:t>1 April</w:t>
            </w:r>
          </w:p>
        </w:tc>
        <w:tc>
          <w:tcPr>
            <w:tcW w:w="1699" w:type="dxa"/>
          </w:tcPr>
          <w:p w14:paraId="72DCFB89" w14:textId="77777777" w:rsidR="00835AD7" w:rsidRPr="00286427" w:rsidRDefault="00835AD7" w:rsidP="00835AD7">
            <w:pPr>
              <w:spacing w:after="160" w:line="259" w:lineRule="auto"/>
              <w:rPr>
                <w:b/>
                <w:bCs/>
                <w:lang w:val="en-GB"/>
              </w:rPr>
            </w:pPr>
            <w:r w:rsidRPr="00286427">
              <w:rPr>
                <w:b/>
                <w:bCs/>
                <w:lang w:val="en-GB"/>
              </w:rPr>
              <w:t>Cost to Society</w:t>
            </w:r>
          </w:p>
        </w:tc>
        <w:tc>
          <w:tcPr>
            <w:tcW w:w="4320" w:type="dxa"/>
          </w:tcPr>
          <w:p w14:paraId="22AAB3FA" w14:textId="68EC3106" w:rsidR="00835AD7" w:rsidRPr="00286427" w:rsidRDefault="00835AD7" w:rsidP="00835AD7">
            <w:pPr>
              <w:spacing w:after="160" w:line="259" w:lineRule="auto"/>
              <w:rPr>
                <w:lang w:val="en-GB"/>
              </w:rPr>
            </w:pPr>
            <w:r w:rsidRPr="00286427">
              <w:rPr>
                <w:lang w:val="en-GB"/>
              </w:rPr>
              <w:t xml:space="preserve">We need European Action for the prevention, intervention and care of hearing loss and cognitive decline in the EU. </w:t>
            </w:r>
          </w:p>
          <w:p w14:paraId="09C74561" w14:textId="24D898C6" w:rsidR="00835AD7" w:rsidRPr="00286427" w:rsidRDefault="00835AD7" w:rsidP="00835AD7">
            <w:pPr>
              <w:spacing w:after="160" w:line="259" w:lineRule="auto"/>
              <w:rPr>
                <w:lang w:val="en-GB"/>
              </w:rPr>
            </w:pPr>
            <w:r w:rsidRPr="00286427">
              <w:rPr>
                <w:lang w:val="en-GB"/>
              </w:rPr>
              <w:t>#HaveYouHeard</w:t>
            </w:r>
          </w:p>
        </w:tc>
        <w:tc>
          <w:tcPr>
            <w:tcW w:w="4050" w:type="dxa"/>
          </w:tcPr>
          <w:p w14:paraId="3CBD5F9F" w14:textId="422F485E" w:rsidR="00835AD7" w:rsidRPr="00286427" w:rsidRDefault="00835AD7" w:rsidP="00835AD7">
            <w:pPr>
              <w:spacing w:after="160" w:line="259" w:lineRule="auto"/>
              <w:rPr>
                <w:lang w:val="en-GB"/>
              </w:rPr>
            </w:pPr>
            <w:r w:rsidRPr="00286427">
              <w:rPr>
                <w:noProof/>
                <w:lang w:val="en-GB"/>
              </w:rPr>
              <w:drawing>
                <wp:inline distT="0" distB="0" distL="0" distR="0" wp14:anchorId="2B51F69D" wp14:editId="026EACE5">
                  <wp:extent cx="2399831" cy="1805660"/>
                  <wp:effectExtent l="0" t="0" r="635"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399831" cy="1805660"/>
                          </a:xfrm>
                          <a:prstGeom prst="rect">
                            <a:avLst/>
                          </a:prstGeom>
                          <a:noFill/>
                        </pic:spPr>
                      </pic:pic>
                    </a:graphicData>
                  </a:graphic>
                </wp:inline>
              </w:drawing>
            </w:r>
          </w:p>
        </w:tc>
      </w:tr>
    </w:tbl>
    <w:p w14:paraId="4B1C886D" w14:textId="2AF807F4" w:rsidR="00835AD7" w:rsidRDefault="00835AD7" w:rsidP="00835AD7">
      <w:r>
        <w:rPr>
          <w:noProof/>
        </w:rPr>
        <w:drawing>
          <wp:anchor distT="0" distB="0" distL="114300" distR="114300" simplePos="0" relativeHeight="251661312" behindDoc="0" locked="0" layoutInCell="1" allowOverlap="1" wp14:anchorId="37AAE635" wp14:editId="0F0F21AB">
            <wp:simplePos x="0" y="0"/>
            <wp:positionH relativeFrom="column">
              <wp:posOffset>4800231</wp:posOffset>
            </wp:positionH>
            <wp:positionV relativeFrom="paragraph">
              <wp:posOffset>-601489</wp:posOffset>
            </wp:positionV>
            <wp:extent cx="1836688" cy="174403"/>
            <wp:effectExtent l="0" t="0" r="0" b="0"/>
            <wp:wrapNone/>
            <wp:docPr id="1" name="Picture 11">
              <a:extLst xmlns:a="http://schemas.openxmlformats.org/drawingml/2006/main">
                <a:ext uri="{FF2B5EF4-FFF2-40B4-BE49-F238E27FC236}">
                  <a16:creationId xmlns:a16="http://schemas.microsoft.com/office/drawing/2014/main" id="{CE92BB00-5DDD-4066-B399-BFD206C78EC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CE92BB00-5DDD-4066-B399-BFD206C78EC1}"/>
                        </a:ext>
                      </a:extLst>
                    </pic:cNvPr>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1836688" cy="174403"/>
                    </a:xfrm>
                    <a:prstGeom prst="rect">
                      <a:avLst/>
                    </a:prstGeom>
                  </pic:spPr>
                </pic:pic>
              </a:graphicData>
            </a:graphic>
          </wp:anchor>
        </w:drawing>
      </w:r>
    </w:p>
    <w:p w14:paraId="0DA5D48E" w14:textId="72814228" w:rsidR="00835AD7" w:rsidRDefault="00835AD7"/>
    <w:sectPr w:rsidR="00835A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BE845E" w14:textId="77777777" w:rsidR="00EF064C" w:rsidRDefault="00EF064C" w:rsidP="00835AD7">
      <w:pPr>
        <w:spacing w:after="0" w:line="240" w:lineRule="auto"/>
      </w:pPr>
      <w:r>
        <w:separator/>
      </w:r>
    </w:p>
  </w:endnote>
  <w:endnote w:type="continuationSeparator" w:id="0">
    <w:p w14:paraId="398B8B9E" w14:textId="77777777" w:rsidR="00EF064C" w:rsidRDefault="00EF064C" w:rsidP="00835A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CCEB822" w14:textId="77777777" w:rsidR="00EF064C" w:rsidRDefault="00EF064C" w:rsidP="00835AD7">
      <w:pPr>
        <w:spacing w:after="0" w:line="240" w:lineRule="auto"/>
      </w:pPr>
      <w:r>
        <w:separator/>
      </w:r>
    </w:p>
  </w:footnote>
  <w:footnote w:type="continuationSeparator" w:id="0">
    <w:p w14:paraId="40521876" w14:textId="77777777" w:rsidR="00EF064C" w:rsidRDefault="00EF064C" w:rsidP="00835AD7">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5AD7"/>
    <w:rsid w:val="000A1379"/>
    <w:rsid w:val="002C0DF0"/>
    <w:rsid w:val="002F60BA"/>
    <w:rsid w:val="00835AD7"/>
    <w:rsid w:val="00A92197"/>
    <w:rsid w:val="00C32E62"/>
    <w:rsid w:val="00E800C9"/>
    <w:rsid w:val="00EC56B6"/>
    <w:rsid w:val="00EF064C"/>
    <w:rsid w:val="00F148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6169A9"/>
  <w15:chartTrackingRefBased/>
  <w15:docId w15:val="{C22A04F4-B172-4D33-838D-1CF8A1B601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35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35AD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35AD7"/>
  </w:style>
  <w:style w:type="paragraph" w:styleId="Footer">
    <w:name w:val="footer"/>
    <w:basedOn w:val="Normal"/>
    <w:link w:val="FooterChar"/>
    <w:uiPriority w:val="99"/>
    <w:unhideWhenUsed/>
    <w:rsid w:val="00835AD7"/>
    <w:pPr>
      <w:tabs>
        <w:tab w:val="center" w:pos="4680"/>
        <w:tab w:val="right" w:pos="9360"/>
      </w:tabs>
      <w:spacing w:after="0" w:line="240" w:lineRule="auto"/>
    </w:pPr>
  </w:style>
  <w:style w:type="character" w:customStyle="1" w:styleId="FooterChar">
    <w:name w:val="Footer Char"/>
    <w:basedOn w:val="DefaultParagraphFont"/>
    <w:link w:val="Footer"/>
    <w:uiPriority w:val="99"/>
    <w:rsid w:val="00835A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249</Words>
  <Characters>1425</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Fabianne Bamberger (FleishmanHillard)</dc:creator>
  <cp:keywords/>
  <dc:description/>
  <cp:lastModifiedBy>Fabianne Bamberger (FleishmanHillard)</cp:lastModifiedBy>
  <cp:revision>2</cp:revision>
  <dcterms:created xsi:type="dcterms:W3CDTF">2021-03-05T12:31:00Z</dcterms:created>
  <dcterms:modified xsi:type="dcterms:W3CDTF">2021-03-05T12:31:00Z</dcterms:modified>
</cp:coreProperties>
</file>